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17 апреля 2012 г. N 506-р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КОНЦЕПЦИИ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МОЛОДЕЖНОЙ ПОЛИТИКИ В СУБЪЕКТАХ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РОССИЙСКОЙ ФЕДЕРАЦИИ, ВХОДЯЩИХ В </w:t>
      </w:r>
      <w:proofErr w:type="gramStart"/>
      <w:r>
        <w:rPr>
          <w:rFonts w:ascii="Calibri" w:hAnsi="Calibri" w:cs="Calibri"/>
          <w:b/>
          <w:bCs/>
        </w:rPr>
        <w:t>СЕВЕРО-КАВКАЗСКИЙ</w:t>
      </w:r>
      <w:proofErr w:type="gramEnd"/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ОКРУГ, ДО 2025 ГОДА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прилагаемую </w:t>
      </w:r>
      <w:hyperlink w:anchor="Par27" w:history="1">
        <w:r>
          <w:rPr>
            <w:rFonts w:ascii="Calibri" w:hAnsi="Calibri" w:cs="Calibri"/>
            <w:color w:val="0000FF"/>
          </w:rPr>
          <w:t>Концепцию</w:t>
        </w:r>
      </w:hyperlink>
      <w:r>
        <w:rPr>
          <w:rFonts w:ascii="Calibri" w:hAnsi="Calibri" w:cs="Calibri"/>
        </w:rPr>
        <w:t xml:space="preserve"> государственной молодежной политики в субъектах Российской Федерации, входящих в </w:t>
      </w:r>
      <w:proofErr w:type="spellStart"/>
      <w:r>
        <w:rPr>
          <w:rFonts w:ascii="Calibri" w:hAnsi="Calibri" w:cs="Calibri"/>
        </w:rPr>
        <w:t>Северо-Кавказский</w:t>
      </w:r>
      <w:proofErr w:type="spellEnd"/>
      <w:r>
        <w:rPr>
          <w:rFonts w:ascii="Calibri" w:hAnsi="Calibri" w:cs="Calibri"/>
        </w:rPr>
        <w:t xml:space="preserve"> федеральный округ, до 2025 года.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Рекомендовать федеральным органам исполнительной власти и органам исполнительной власти субъектов Российской Федерации при осуществлении своей деятельности руководствоваться положениями </w:t>
      </w:r>
      <w:hyperlink w:anchor="Par27" w:history="1">
        <w:r>
          <w:rPr>
            <w:rFonts w:ascii="Calibri" w:hAnsi="Calibri" w:cs="Calibri"/>
            <w:color w:val="0000FF"/>
          </w:rPr>
          <w:t>Концепции</w:t>
        </w:r>
      </w:hyperlink>
      <w:r>
        <w:rPr>
          <w:rFonts w:ascii="Calibri" w:hAnsi="Calibri" w:cs="Calibri"/>
        </w:rPr>
        <w:t>, утвержденной настоящим распоряжением.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Утверждена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 Правительства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апреля 2012 г. N 506-р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7"/>
      <w:bookmarkEnd w:id="0"/>
      <w:r>
        <w:rPr>
          <w:rFonts w:ascii="Calibri" w:hAnsi="Calibri" w:cs="Calibri"/>
          <w:b/>
          <w:bCs/>
        </w:rPr>
        <w:t>КОНЦЕПЦИЯ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МОЛОДЕЖНОЙ ПОЛИТИКИ В СУБЪЕКТАХ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РОССИЙСКОЙ ФЕДЕРАЦИИ, ВХОДЯЩИХ В </w:t>
      </w:r>
      <w:proofErr w:type="gramStart"/>
      <w:r>
        <w:rPr>
          <w:rFonts w:ascii="Calibri" w:hAnsi="Calibri" w:cs="Calibri"/>
          <w:b/>
          <w:bCs/>
        </w:rPr>
        <w:t>СЕВЕРО-КАВКАЗСКИЙ</w:t>
      </w:r>
      <w:proofErr w:type="gramEnd"/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ОКРУГ, ДО 2025 ГОДА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Концепция государственной молодежной политики в субъектах Российской Федерации, входящих в </w:t>
      </w:r>
      <w:proofErr w:type="spellStart"/>
      <w:r>
        <w:rPr>
          <w:rFonts w:ascii="Calibri" w:hAnsi="Calibri" w:cs="Calibri"/>
        </w:rPr>
        <w:t>Северо-Кавказский</w:t>
      </w:r>
      <w:proofErr w:type="spellEnd"/>
      <w:r>
        <w:rPr>
          <w:rFonts w:ascii="Calibri" w:hAnsi="Calibri" w:cs="Calibri"/>
        </w:rPr>
        <w:t xml:space="preserve"> федеральный округ (далее - Концепция), разработана в целях </w:t>
      </w:r>
      <w:proofErr w:type="gramStart"/>
      <w:r>
        <w:rPr>
          <w:rFonts w:ascii="Calibri" w:hAnsi="Calibri" w:cs="Calibri"/>
        </w:rPr>
        <w:t xml:space="preserve">реализации </w:t>
      </w:r>
      <w:hyperlink r:id="rId4" w:history="1">
        <w:r>
          <w:rPr>
            <w:rFonts w:ascii="Calibri" w:hAnsi="Calibri" w:cs="Calibri"/>
            <w:color w:val="0000FF"/>
          </w:rPr>
          <w:t>Стратегии</w:t>
        </w:r>
      </w:hyperlink>
      <w:r>
        <w:rPr>
          <w:rFonts w:ascii="Calibri" w:hAnsi="Calibri" w:cs="Calibri"/>
        </w:rPr>
        <w:t xml:space="preserve"> социально-экономического развития </w:t>
      </w:r>
      <w:proofErr w:type="spellStart"/>
      <w:r>
        <w:rPr>
          <w:rFonts w:ascii="Calibri" w:hAnsi="Calibri" w:cs="Calibri"/>
        </w:rPr>
        <w:t>Северо-Кавказского</w:t>
      </w:r>
      <w:proofErr w:type="spellEnd"/>
      <w:r>
        <w:rPr>
          <w:rFonts w:ascii="Calibri" w:hAnsi="Calibri" w:cs="Calibri"/>
        </w:rPr>
        <w:t xml:space="preserve"> федерального округа до 2025 года, утвержденной распоряжением Правительства Российской Федерации от 6 сентября 2010 г. N 1485-р, с учетом </w:t>
      </w:r>
      <w:hyperlink r:id="rId5" w:history="1">
        <w:r>
          <w:rPr>
            <w:rFonts w:ascii="Calibri" w:hAnsi="Calibri" w:cs="Calibri"/>
            <w:color w:val="0000FF"/>
          </w:rPr>
          <w:t>Концепции</w:t>
        </w:r>
      </w:hyperlink>
      <w:r>
        <w:rPr>
          <w:rFonts w:ascii="Calibri" w:hAnsi="Calibri" w:cs="Calibri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N 1662-р, и </w:t>
      </w:r>
      <w:hyperlink r:id="rId6" w:history="1">
        <w:r>
          <w:rPr>
            <w:rFonts w:ascii="Calibri" w:hAnsi="Calibri" w:cs="Calibri"/>
            <w:color w:val="0000FF"/>
          </w:rPr>
          <w:t>Стратегии</w:t>
        </w:r>
      </w:hyperlink>
      <w:r>
        <w:rPr>
          <w:rFonts w:ascii="Calibri" w:hAnsi="Calibri" w:cs="Calibri"/>
        </w:rPr>
        <w:t xml:space="preserve"> государственной молодежной политики в Российской Федерации, утвержденной распоряжением Правительства Российской Федерации</w:t>
      </w:r>
      <w:proofErr w:type="gramEnd"/>
      <w:r>
        <w:rPr>
          <w:rFonts w:ascii="Calibri" w:hAnsi="Calibri" w:cs="Calibri"/>
        </w:rPr>
        <w:t xml:space="preserve"> от 18 декабря 2006 г. N 1760-р.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Концепция служит основой для организации работы органов государственной власти и местного самоуправления при решении вопросов, связанных с реализацией государственной молодежной политики в </w:t>
      </w:r>
      <w:proofErr w:type="spellStart"/>
      <w:r>
        <w:rPr>
          <w:rFonts w:ascii="Calibri" w:hAnsi="Calibri" w:cs="Calibri"/>
        </w:rPr>
        <w:t>Северо-Кавказском</w:t>
      </w:r>
      <w:proofErr w:type="spellEnd"/>
      <w:r>
        <w:rPr>
          <w:rFonts w:ascii="Calibri" w:hAnsi="Calibri" w:cs="Calibri"/>
        </w:rPr>
        <w:t xml:space="preserve"> федеральном округе.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Координация мероприятий по реализации Концепции осуществляется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молодежной политики.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II. Особенности положения молодежи и состояние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государственной молодежной политики в </w:t>
      </w:r>
      <w:proofErr w:type="spellStart"/>
      <w:proofErr w:type="gramStart"/>
      <w:r>
        <w:rPr>
          <w:rFonts w:ascii="Calibri" w:hAnsi="Calibri" w:cs="Calibri"/>
        </w:rPr>
        <w:t>Северо-Кавказском</w:t>
      </w:r>
      <w:proofErr w:type="spellEnd"/>
      <w:proofErr w:type="gramEnd"/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федеральном округе</w:t>
      </w:r>
      <w:proofErr w:type="gramEnd"/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данным Всероссийской переписи населения 2010 года, в </w:t>
      </w:r>
      <w:proofErr w:type="spellStart"/>
      <w:r>
        <w:rPr>
          <w:rFonts w:ascii="Calibri" w:hAnsi="Calibri" w:cs="Calibri"/>
        </w:rPr>
        <w:t>Северо-Кавказском</w:t>
      </w:r>
      <w:proofErr w:type="spellEnd"/>
      <w:r>
        <w:rPr>
          <w:rFonts w:ascii="Calibri" w:hAnsi="Calibri" w:cs="Calibri"/>
        </w:rPr>
        <w:t xml:space="preserve"> федеральном округе проживало 2,8 млн. молодых людей в возрасте от 14 до 30 лет, что составляет 30,5 процента общего числа жителей и является одним из самых высоких показателей в Российской Федерации. В целом по стране средняя доля молодежи в структуре численности населения не превышает 25,4 процента.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Этот фактор оказывает значительное влияние на социально-экономическое развитие </w:t>
      </w:r>
      <w:proofErr w:type="spellStart"/>
      <w:r>
        <w:rPr>
          <w:rFonts w:ascii="Calibri" w:hAnsi="Calibri" w:cs="Calibri"/>
        </w:rPr>
        <w:t>Северо-Кавказского</w:t>
      </w:r>
      <w:proofErr w:type="spellEnd"/>
      <w:r>
        <w:rPr>
          <w:rFonts w:ascii="Calibri" w:hAnsi="Calibri" w:cs="Calibri"/>
        </w:rPr>
        <w:t xml:space="preserve"> федерального округа и, с одной стороны, требует принятия комплекса дополнительных мер в экономике, в социальной, образовательной сферах, а также в сфере государственной молодежной политики, с другой стороны, он может стать значительным конкурентным преимуществом данного региона при условии рационального использования трудовых ресурсов и инновационного потенциала молодежи.</w:t>
      </w:r>
      <w:proofErr w:type="gramEnd"/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Данные социологических исследований показывают, что молодежь Северного Кавказа в настоящее время не удовлетворена своим положением, уровнем защиты своих прав и законных интересов, не уверена в будущем. К числу наиболее актуальных проблем молодые люди относят безработицу, коррупцию, рост преступности, распространение наркомании, алкоголизма, необеспеченность жильем, рост цен и инфляцию, межэтнические противоречия, уровень культуры и нравственности людей. На первое место молодежь ставит проблемы экономического характера и социально-экономической политики в целом. Не удовлетворены своим материальным положением более половины респондентов.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Вместе с тем для части молодежи характерны наряду с правовым нигилизмом и политической индифферентностью </w:t>
      </w:r>
      <w:proofErr w:type="spellStart"/>
      <w:r>
        <w:rPr>
          <w:rFonts w:ascii="Calibri" w:hAnsi="Calibri" w:cs="Calibri"/>
        </w:rPr>
        <w:t>амбициозность</w:t>
      </w:r>
      <w:proofErr w:type="spellEnd"/>
      <w:r>
        <w:rPr>
          <w:rFonts w:ascii="Calibri" w:hAnsi="Calibri" w:cs="Calibri"/>
        </w:rPr>
        <w:t xml:space="preserve"> жизненных целей и планов, завышенный уровень ожиданий и притязаний.</w:t>
      </w:r>
      <w:proofErr w:type="gramEnd"/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Проблемы молодежи осложняются тем, что </w:t>
      </w:r>
      <w:proofErr w:type="spellStart"/>
      <w:r>
        <w:rPr>
          <w:rFonts w:ascii="Calibri" w:hAnsi="Calibri" w:cs="Calibri"/>
        </w:rPr>
        <w:t>Северо-Кавказский</w:t>
      </w:r>
      <w:proofErr w:type="spellEnd"/>
      <w:r>
        <w:rPr>
          <w:rFonts w:ascii="Calibri" w:hAnsi="Calibri" w:cs="Calibri"/>
        </w:rPr>
        <w:t xml:space="preserve"> федеральный округ относится к числу наименее экономически развитых. По основным социально-экономическим показателям и уровню развития экономики округ заметно отстает от других федеральных округов. При этом ситуация в отдельных субъектах Российской Федерации, находящихся в пределах </w:t>
      </w:r>
      <w:proofErr w:type="spellStart"/>
      <w:r>
        <w:rPr>
          <w:rFonts w:ascii="Calibri" w:hAnsi="Calibri" w:cs="Calibri"/>
        </w:rPr>
        <w:t>Северо-Кавказского</w:t>
      </w:r>
      <w:proofErr w:type="spellEnd"/>
      <w:r>
        <w:rPr>
          <w:rFonts w:ascii="Calibri" w:hAnsi="Calibri" w:cs="Calibri"/>
        </w:rPr>
        <w:t xml:space="preserve"> федерального округа, существенно различается как из-за особенностей традиционного уклада, так и в связи с различной природой межэтнических, межрелигиозных и межконфессиональных проблем.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Молодежь в силу низкого социального статуса, недостаточного уровня образования, отсутствия социальных навыков и профессионального опыта оказывается наиболее незащищенной группой населения, нуждающейся в целенаправленной государственной поддержке в условиях, характеризующихся высоким уровнем безработицы, сложной </w:t>
      </w:r>
      <w:proofErr w:type="gramStart"/>
      <w:r>
        <w:rPr>
          <w:rFonts w:ascii="Calibri" w:hAnsi="Calibri" w:cs="Calibri"/>
        </w:rPr>
        <w:t>криминогенной обстановкой</w:t>
      </w:r>
      <w:proofErr w:type="gramEnd"/>
      <w:r>
        <w:rPr>
          <w:rFonts w:ascii="Calibri" w:hAnsi="Calibri" w:cs="Calibri"/>
        </w:rPr>
        <w:t xml:space="preserve"> и напряженной этнополитической ситуацией.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Актуальной проблемой становится обособленность молодежи от жизни страны в целом, ее замкнутость внутри этнических общностей. Вследствие этого молодые люди, будучи восприимчивыми к радикальным взглядам и моделям поведения как способу решения своих проблем, могут стать объектами воздействия со стороны националистических и религиозных экстремистов, стремящихся сформировать негативное отношение к представителям других этнических групп. В то же время опыт проведения межрегиональных и всероссийских мероприятий показывает стремление молодежи Северного Кавказа к интеграции в жизнь страны, межрегиональному и межкультурному взаимодействию и сотрудничеству.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этих условиях эффективная государственная молодежная политика становится одним из определяющих факторов повышения стабильности политической и социально-экономической обстановки в </w:t>
      </w:r>
      <w:proofErr w:type="spellStart"/>
      <w:r>
        <w:rPr>
          <w:rFonts w:ascii="Calibri" w:hAnsi="Calibri" w:cs="Calibri"/>
        </w:rPr>
        <w:t>Северо-Кавказском</w:t>
      </w:r>
      <w:proofErr w:type="spellEnd"/>
      <w:r>
        <w:rPr>
          <w:rFonts w:ascii="Calibri" w:hAnsi="Calibri" w:cs="Calibri"/>
        </w:rPr>
        <w:t xml:space="preserve"> федеральном округе.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Реализация государственной молодежной политики в субъектах Российской Федерации, входящих в </w:t>
      </w:r>
      <w:proofErr w:type="spellStart"/>
      <w:r>
        <w:rPr>
          <w:rFonts w:ascii="Calibri" w:hAnsi="Calibri" w:cs="Calibri"/>
        </w:rPr>
        <w:t>Северо-Кавказский</w:t>
      </w:r>
      <w:proofErr w:type="spellEnd"/>
      <w:r>
        <w:rPr>
          <w:rFonts w:ascii="Calibri" w:hAnsi="Calibri" w:cs="Calibri"/>
        </w:rPr>
        <w:t xml:space="preserve"> федеральный округ, возложена на органы по делам молодежи. Число работников этих органов различно. Причем в отдельных регионах на одного сотрудника органа по делам молодежи приходится до 8 - 9 тысяч молодых людей в возрасте от 14 до 30 лет, тогда как в среднем по России этот показатель не превышает 3 тысяч.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Организацию работы с молодежью в субъектах Российской Федерации, входящих в </w:t>
      </w:r>
      <w:proofErr w:type="spellStart"/>
      <w:r>
        <w:rPr>
          <w:rFonts w:ascii="Calibri" w:hAnsi="Calibri" w:cs="Calibri"/>
        </w:rPr>
        <w:t>Северо-Кавказский</w:t>
      </w:r>
      <w:proofErr w:type="spellEnd"/>
      <w:r>
        <w:rPr>
          <w:rFonts w:ascii="Calibri" w:hAnsi="Calibri" w:cs="Calibri"/>
        </w:rPr>
        <w:t xml:space="preserve"> федеральный округ, обеспечивает 21 региональное учреждение органов по делам молодежи. В ряде регионов такие учреждения отсутствуют вообще, а материально-техническая база действующих учреждений значительно устарела, не соответствует потребностям молодежи и существенно ограничивает возможность приобретения ею актуальных навыков и компетенций.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Вовлечение молодежи в социальную практику обеспечивается в значительной мере через ее участие в работе молодежных общественных объединений. На территории округа работает более 150 молодежных объединений различной направленности, в деятельности которых принимает участие 652 тыс. человек (23,3 процента молодежи). Данный показатель соответствует среднему по Российской Федерации. Вместе с тем в большинстве субъектов Российской Федерации, входящих в </w:t>
      </w:r>
      <w:proofErr w:type="spellStart"/>
      <w:r>
        <w:rPr>
          <w:rFonts w:ascii="Calibri" w:hAnsi="Calibri" w:cs="Calibri"/>
        </w:rPr>
        <w:t>Северо-Кавказский</w:t>
      </w:r>
      <w:proofErr w:type="spellEnd"/>
      <w:r>
        <w:rPr>
          <w:rFonts w:ascii="Calibri" w:hAnsi="Calibri" w:cs="Calibri"/>
        </w:rPr>
        <w:t xml:space="preserve"> федеральный округ, не разработаны нормативные правовые акты и механизмы государственной поддержки инициатив общественных молодежных объединений.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Доля средств, выделяемых из бюджетов субъектов Российской Федерации, входящих в </w:t>
      </w:r>
      <w:proofErr w:type="spellStart"/>
      <w:r>
        <w:rPr>
          <w:rFonts w:ascii="Calibri" w:hAnsi="Calibri" w:cs="Calibri"/>
        </w:rPr>
        <w:t>Северо-Кавказский</w:t>
      </w:r>
      <w:proofErr w:type="spellEnd"/>
      <w:r>
        <w:rPr>
          <w:rFonts w:ascii="Calibri" w:hAnsi="Calibri" w:cs="Calibri"/>
        </w:rPr>
        <w:t xml:space="preserve"> федеральный округ, на реализацию государственной молодежной политики, в большинстве субъектов ниже, чем в среднем по России, а в отдельных - ниже аналогичного </w:t>
      </w:r>
      <w:proofErr w:type="spellStart"/>
      <w:r>
        <w:rPr>
          <w:rFonts w:ascii="Calibri" w:hAnsi="Calibri" w:cs="Calibri"/>
        </w:rPr>
        <w:t>среднероссийского</w:t>
      </w:r>
      <w:proofErr w:type="spellEnd"/>
      <w:r>
        <w:rPr>
          <w:rFonts w:ascii="Calibri" w:hAnsi="Calibri" w:cs="Calibri"/>
        </w:rPr>
        <w:t xml:space="preserve"> показателя в десятки раз.</w:t>
      </w:r>
      <w:proofErr w:type="gramEnd"/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Оценка современной ситуации позволяет сделать вывод о необходимости выработки нового стратегического подхода к реализации государственной молодежной политики в </w:t>
      </w:r>
      <w:proofErr w:type="spellStart"/>
      <w:r>
        <w:rPr>
          <w:rFonts w:ascii="Calibri" w:hAnsi="Calibri" w:cs="Calibri"/>
        </w:rPr>
        <w:t>Северо-Кавказском</w:t>
      </w:r>
      <w:proofErr w:type="spellEnd"/>
      <w:r>
        <w:rPr>
          <w:rFonts w:ascii="Calibri" w:hAnsi="Calibri" w:cs="Calibri"/>
        </w:rPr>
        <w:t xml:space="preserve"> федеральном округе, который должен предусматривать создание условий для социализации молодежи Северного Кавказа, развития ее творческого и интеллектуального потенциала, интеграции в жизнь страны.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Необходимыми условиями для повышения эффективности государственной молодежной политики в </w:t>
      </w:r>
      <w:proofErr w:type="spellStart"/>
      <w:r>
        <w:rPr>
          <w:rFonts w:ascii="Calibri" w:hAnsi="Calibri" w:cs="Calibri"/>
        </w:rPr>
        <w:t>Северо-Кавказском</w:t>
      </w:r>
      <w:proofErr w:type="spellEnd"/>
      <w:r>
        <w:rPr>
          <w:rFonts w:ascii="Calibri" w:hAnsi="Calibri" w:cs="Calibri"/>
        </w:rPr>
        <w:t xml:space="preserve"> федеральном округе являются совершенствование ее кадрового, научно-методического, нормативно-правового, информационного и финансового обеспечения, а также формирование инфраструктуры, соответствующей уровню и сложности стоящих перед отраслью задач.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Цель и принципы государственной молодежной политики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spellStart"/>
      <w:r>
        <w:rPr>
          <w:rFonts w:ascii="Calibri" w:hAnsi="Calibri" w:cs="Calibri"/>
        </w:rPr>
        <w:t>Северо-Кавказском</w:t>
      </w:r>
      <w:proofErr w:type="spellEnd"/>
      <w:r>
        <w:rPr>
          <w:rFonts w:ascii="Calibri" w:hAnsi="Calibri" w:cs="Calibri"/>
        </w:rPr>
        <w:t xml:space="preserve"> федеральном округе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Целью государственной молодежной политики в субъектах Российской Федерации, входящих в </w:t>
      </w:r>
      <w:proofErr w:type="spellStart"/>
      <w:r>
        <w:rPr>
          <w:rFonts w:ascii="Calibri" w:hAnsi="Calibri" w:cs="Calibri"/>
        </w:rPr>
        <w:t>Северо-Кавказский</w:t>
      </w:r>
      <w:proofErr w:type="spellEnd"/>
      <w:r>
        <w:rPr>
          <w:rFonts w:ascii="Calibri" w:hAnsi="Calibri" w:cs="Calibri"/>
        </w:rPr>
        <w:t xml:space="preserve"> федеральный округ, является создание правовых, экономических и организационных условий для гармоничного развития, эффективной социализации, успешной самореализации, формирования общероссийской гражданской идентичности молодежи, реализации ее инновационного потенциала в интересах устойчивого развития России.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Достижение указанной цели в значительной мере зависит от успешного решения задач социально-экономического развития </w:t>
      </w:r>
      <w:proofErr w:type="spellStart"/>
      <w:r>
        <w:rPr>
          <w:rFonts w:ascii="Calibri" w:hAnsi="Calibri" w:cs="Calibri"/>
        </w:rPr>
        <w:t>Северо-Кавказского</w:t>
      </w:r>
      <w:proofErr w:type="spellEnd"/>
      <w:r>
        <w:rPr>
          <w:rFonts w:ascii="Calibri" w:hAnsi="Calibri" w:cs="Calibri"/>
        </w:rPr>
        <w:t xml:space="preserve"> федерального округа в целом, включая обеспечение стабильного экономического роста, повышения благосостояния населения, развития человеческого капитала, повышения уровня образования и правового просвещения граждан, формирования социальной инфраструктуры, отвечающей потребностям населения.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Государственная молодежная политика в </w:t>
      </w:r>
      <w:proofErr w:type="spellStart"/>
      <w:r>
        <w:rPr>
          <w:rFonts w:ascii="Calibri" w:hAnsi="Calibri" w:cs="Calibri"/>
        </w:rPr>
        <w:t>Северо-Кавказском</w:t>
      </w:r>
      <w:proofErr w:type="spellEnd"/>
      <w:r>
        <w:rPr>
          <w:rFonts w:ascii="Calibri" w:hAnsi="Calibri" w:cs="Calibri"/>
        </w:rPr>
        <w:t xml:space="preserve"> федеральном округе должна строиться исходя из следующих принципов: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молодежи и институтов гражданского общества в формировании и реализации государственной молодежной политики;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адресность</w:t>
      </w:r>
      <w:proofErr w:type="spellEnd"/>
      <w:r>
        <w:rPr>
          <w:rFonts w:ascii="Calibri" w:hAnsi="Calibri" w:cs="Calibri"/>
        </w:rPr>
        <w:t xml:space="preserve"> и индивидуальный подход, предполагающий учет особенностей каждой возрастной, социальной, профессиональной, этнической групп молодежи;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приоритет интересов, потребностей молодежи и учет ее мнения при разработке и реализации региональных комплексных и отраслевых программ социально-экономического развития;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межведомственный подход в реализации государственной молодежной политики на всех уровнях государственной власти;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информационная открытость и независимость оценки результатов реализации государственной молодежной политики.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IV. Основные направления </w:t>
      </w:r>
      <w:proofErr w:type="gramStart"/>
      <w:r>
        <w:rPr>
          <w:rFonts w:ascii="Calibri" w:hAnsi="Calibri" w:cs="Calibri"/>
        </w:rPr>
        <w:t>государственной</w:t>
      </w:r>
      <w:proofErr w:type="gramEnd"/>
      <w:r>
        <w:rPr>
          <w:rFonts w:ascii="Calibri" w:hAnsi="Calibri" w:cs="Calibri"/>
        </w:rPr>
        <w:t xml:space="preserve"> молодежной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политики в </w:t>
      </w:r>
      <w:proofErr w:type="spellStart"/>
      <w:r>
        <w:rPr>
          <w:rFonts w:ascii="Calibri" w:hAnsi="Calibri" w:cs="Calibri"/>
        </w:rPr>
        <w:t>Северо-Кавказском</w:t>
      </w:r>
      <w:proofErr w:type="spellEnd"/>
      <w:r>
        <w:rPr>
          <w:rFonts w:ascii="Calibri" w:hAnsi="Calibri" w:cs="Calibri"/>
        </w:rPr>
        <w:t xml:space="preserve"> федеральном округе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достижения цели государственной молодежной политики необходимо обеспечить реализацию мероприятий по следующим основным направлениям государственной молодежной политики: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духовно-нравственное развитие и гражданское образование молодежи;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вовлечение молодежи в социальную практику;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поддержка инициативной и талантливой молодежи;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поддержка молодежи, находящейся в трудной жизненной ситуации.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духовно-нравственному развитию и гражданскому образованию молодежи включают в себя: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воспитание гражданственности и патриотизма, в том числе: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мероприятий по гражданскому образованию, патриотическому и интернациональному воспитанию молодежи;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привлечение авторитетных религиозных лидеров к участию в работе по духовно-нравственному воспитанию молодежи и пропаганде семейных ценностей;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воспитание патриотизма и интернационализма в процессе изучения героических страниц истории, пропаганду достижений российской науки, культуры и государственности, отечественного спорта, трудовых свершений граждан Российской Федерации и подвигов защитников Отечества;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пропаганду государственных символов Российской Федерации;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государственной поддержки инициативам общественных объединений, направленным на патриотическое воспитание граждан Российской Федерации;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региональных научно-практических конференций, семинаров, круглых столов по обмену опытом работы с участием патриотических организаций;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организацию поисковой работы, развитие движения постов N 1 и деятельности по увековечению памяти воинов, погибших при защите Отечества;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создание, развитие и поддержку клубов и объединений патриотической направленности;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внутреннего туризма, организацию посещения молодежью городов-героев и городов воинской славы в других субъектах Российской Федерации;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воспитание культуры межнационального общения, интеграцию молодежи в общероссийское политико-экономическое и социально-культурное пространство, в том числе: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участия молодежи в региональных, межрегиональных и общероссийских мероприятиях, проводимых в других регионах страны, содействие межрегиональному и межкультурному диалогу;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организацию участия молодежи из других российских регионов в региональных и межрегиональных мероприятиях, проводимых на территории </w:t>
      </w:r>
      <w:proofErr w:type="spellStart"/>
      <w:r>
        <w:rPr>
          <w:rFonts w:ascii="Calibri" w:hAnsi="Calibri" w:cs="Calibri"/>
        </w:rPr>
        <w:t>Северо-Кавказского</w:t>
      </w:r>
      <w:proofErr w:type="spellEnd"/>
      <w:r>
        <w:rPr>
          <w:rFonts w:ascii="Calibri" w:hAnsi="Calibri" w:cs="Calibri"/>
        </w:rPr>
        <w:t xml:space="preserve"> федерального округа;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проведение на территории </w:t>
      </w:r>
      <w:proofErr w:type="spellStart"/>
      <w:r>
        <w:rPr>
          <w:rFonts w:ascii="Calibri" w:hAnsi="Calibri" w:cs="Calibri"/>
        </w:rPr>
        <w:t>Северо-Кавказского</w:t>
      </w:r>
      <w:proofErr w:type="spellEnd"/>
      <w:r>
        <w:rPr>
          <w:rFonts w:ascii="Calibri" w:hAnsi="Calibri" w:cs="Calibri"/>
        </w:rPr>
        <w:t xml:space="preserve"> федерального округа общероссийских и межрегиональных массовых мероприятий в сфере молодежной политики (творческих фестивалей, конкурсов, слетов, выставок и т.п.), а также мероприятий, направленных на формирование толерантности и культуры межэтнического общения, профилактику этнического и религиозно-политического экстремизма, поддержку межрелигиозного и межкультурного диалога в молодежной среде;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организацию межрегиональных молодежных обменов для молодежи и стажировок для специалистов органов по делам молодежи, сотрудников государственных и муниципальных учреждений, лидеров молодежных и детских общественных объединений;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организацию участия молодежи </w:t>
      </w:r>
      <w:proofErr w:type="spellStart"/>
      <w:r>
        <w:rPr>
          <w:rFonts w:ascii="Calibri" w:hAnsi="Calibri" w:cs="Calibri"/>
        </w:rPr>
        <w:t>Северо-Кавказского</w:t>
      </w:r>
      <w:proofErr w:type="spellEnd"/>
      <w:r>
        <w:rPr>
          <w:rFonts w:ascii="Calibri" w:hAnsi="Calibri" w:cs="Calibri"/>
        </w:rPr>
        <w:t xml:space="preserve"> федерального округа в международных молодежных обменах;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здорового образа жизни и организацию досуга молодежи, в том числе: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организацию бесплатных спортивных секций, кружков художественного и технического творчества, объединений по интересам по месту жительства на базе учреждений органов по </w:t>
      </w:r>
      <w:r>
        <w:rPr>
          <w:rFonts w:ascii="Calibri" w:hAnsi="Calibri" w:cs="Calibri"/>
        </w:rPr>
        <w:lastRenderedPageBreak/>
        <w:t>делам молодежи;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организацию участия молодежи в массовых физкультурно-спортивных мероприятиях;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организацию спортивных соревнований, в том числе по национальным видам спорта;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и поддержку деятельности молодежного волонтерского движения по пропаганде здорового образа жизни;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и поддержку деятельности региональных и местных советов спортивных болельщиков;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организацию взаимодействия с неформальными молодежными объединениями и вовлечение их участников в социально-значимую деятельность.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вовлечению молодежи в социальную практику включают в себя: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содействие занятости молодежи, развитие эффективных моделей и форм вовлечения молодежи в трудовую и экономическую деятельность, в том числе: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организацию деятельности специализированных организаций по трудоустройству молодежи (молодежных бирж труда, центров трудоустройства выпускников, штабов студенческих отрядов, </w:t>
      </w:r>
      <w:proofErr w:type="spellStart"/>
      <w:proofErr w:type="gramStart"/>
      <w:r>
        <w:rPr>
          <w:rFonts w:ascii="Calibri" w:hAnsi="Calibri" w:cs="Calibri"/>
        </w:rPr>
        <w:t>бизнес-инкубаторов</w:t>
      </w:r>
      <w:proofErr w:type="spellEnd"/>
      <w:proofErr w:type="gramEnd"/>
      <w:r>
        <w:rPr>
          <w:rFonts w:ascii="Calibri" w:hAnsi="Calibri" w:cs="Calibri"/>
        </w:rPr>
        <w:t>);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системы профессиональной ориентации молодежи, включая ознакомление с перспективами трудоустройства по выбираемой специальности и условиями работы на предприятиях и в организациях, а также проведение информационно-пропагандистских кампаний по повышению престижа рабочих профессий и профессионального мастерства с использованием средств массовой информации и современных информационных технологий;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организацию временной и сезонной занятости молодежи;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условий и стимулов для трудоустройства молодых специалистов;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условий для вовлечения молодежи в предпринимательскую деятельность (информирование о программах поддержки и развития малого бизнеса, организация обучения основам предпринимательской деятельности, оказание финансовой и иной поддержки предприятиям, созданным молодыми людьми);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создание и поддержку деятельности молодежных, студенческих отрядов, организацию их работы на строительных объектах в </w:t>
      </w:r>
      <w:proofErr w:type="spellStart"/>
      <w:r>
        <w:rPr>
          <w:rFonts w:ascii="Calibri" w:hAnsi="Calibri" w:cs="Calibri"/>
        </w:rPr>
        <w:t>Северо-Кавказском</w:t>
      </w:r>
      <w:proofErr w:type="spellEnd"/>
      <w:r>
        <w:rPr>
          <w:rFonts w:ascii="Calibri" w:hAnsi="Calibri" w:cs="Calibri"/>
        </w:rPr>
        <w:t xml:space="preserve"> федеральном округе;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организацию участия региональных студенческих отрядов во всероссийских студенческих стройках, а также в других субъектах Российской Федерации;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и поддержку деятельности добровольных молодежных дружин и отрядов правопорядка;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условий для вовлечения молодежи в волонтерскую деятельность, обучение и подготовку волонтеров, а также использование их труда в целях социально-экономического развития округа;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содействие обеспечению молодежи доступным жильем, в том числе: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информирование молодежи о возможностях улучшения жилищных условий и механизмах реализации подпрограмм по обеспечению жильем молодых семей, молодых ученых и специалистов, молодых специалистов, работающих в сельской местности, в рамках федеральной целевой </w:t>
      </w:r>
      <w:hyperlink r:id="rId7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"Жилище" на 2011 - 2015 годы, отраслевых и региональных целевых программ;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разработку и развитие новых форм обеспечения молодежи доступным жильем (социальные выплаты на строительство или приобретение жилья, субсидирование процентной ставки по ипотечному кредиту, организация молодежных жилых комплексов и др.);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поддержку деятельности молодежных и детских общественных объединений, в том числе: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вовлечение молодежи в деятельность молодежных и детских общественных объединений, развитие различных форм ученического и студенческого самоуправления;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региональных реестров молодежных и детских общественных объединений, пользующихся государственной поддержкой;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оказание государственной поддержки зарегистрированным в установленном порядке общественным объединениям, входящим в федеральный и региональный реестры молодежных и детских объединений, в том числе в форме субсидий на реализацию проектов в сфере государственной молодежной политики;</w:t>
      </w:r>
      <w:proofErr w:type="gramEnd"/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оказание содействия в деятельности региональных отделений и филиалов общероссийских </w:t>
      </w:r>
      <w:r>
        <w:rPr>
          <w:rFonts w:ascii="Calibri" w:hAnsi="Calibri" w:cs="Calibri"/>
        </w:rPr>
        <w:lastRenderedPageBreak/>
        <w:t>и межрегиональных молодежных и детских общественных объединений;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организацию обучения и повышения квалификации молодых лидеров, руководителей и актива молодежных и детских общественных объединений;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организацию стажировок лидеров молодежных и детских общественных объединений в органах государственной власти субъектов Российской Федерации, органах местного самоуправления, государственных и иных учреждениях и организациях;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участия лидеров молодежных и детских общественных объединений в общероссийских и межрегиональных мероприятиях, а также в мероприятиях в сфере государственной молодежной политики других субъектов Российской Федерации;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консультативно-совещательных органов с участием представителей молодежи, молодежных и детских общественных объединений при исполнительных и законодательных органах государственной власти.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поддержке инициативной и талантливой молодежи включают в себя: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разработку и внедрение механизмов выявления, поддержки и сопровождения талантливой молодежи;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баз данных талантливой молодежи и молодых ученых;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и поддержку центров научно-технического творчества молодежи, стимулирование инновационной деятельности молодежи;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и поддержку деятельности советов молодых ученых и специалистов, в том числе создание студенческих научных обществ;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проведение региональных этапов </w:t>
      </w:r>
      <w:proofErr w:type="spellStart"/>
      <w:r>
        <w:rPr>
          <w:rFonts w:ascii="Calibri" w:hAnsi="Calibri" w:cs="Calibri"/>
        </w:rPr>
        <w:t>Северо-Кавказского</w:t>
      </w:r>
      <w:proofErr w:type="spellEnd"/>
      <w:r>
        <w:rPr>
          <w:rFonts w:ascii="Calibri" w:hAnsi="Calibri" w:cs="Calibri"/>
        </w:rPr>
        <w:t xml:space="preserve"> молодежного форума "Машук";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организацию участия молодежи округа в </w:t>
      </w:r>
      <w:proofErr w:type="spellStart"/>
      <w:r>
        <w:rPr>
          <w:rFonts w:ascii="Calibri" w:hAnsi="Calibri" w:cs="Calibri"/>
        </w:rPr>
        <w:t>Северо-Кавказском</w:t>
      </w:r>
      <w:proofErr w:type="spellEnd"/>
      <w:r>
        <w:rPr>
          <w:rFonts w:ascii="Calibri" w:hAnsi="Calibri" w:cs="Calibri"/>
        </w:rPr>
        <w:t xml:space="preserve"> молодежном форуме "Машук" и общероссийских молодежных образовательных форумах;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организацию участия учащейся молодежи во всероссийских олимпиадах и творческих конкурсах.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поддержке молодежи, находящейся в трудной жизненной ситуации, включают в себя: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профилактику правонарушений в молодежной среде;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организацию </w:t>
      </w:r>
      <w:proofErr w:type="spellStart"/>
      <w:r>
        <w:rPr>
          <w:rFonts w:ascii="Calibri" w:hAnsi="Calibri" w:cs="Calibri"/>
        </w:rPr>
        <w:t>антинаркотической</w:t>
      </w:r>
      <w:proofErr w:type="spellEnd"/>
      <w:r>
        <w:rPr>
          <w:rFonts w:ascii="Calibri" w:hAnsi="Calibri" w:cs="Calibri"/>
        </w:rPr>
        <w:t xml:space="preserve"> пропаганды среди молодежи и развитие системы социальной адаптации;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постоянных специализированных рабочих мест для трудоустройства лиц, совершивших правонарушение или преступление, а также возвратившихся из мест лишения свободы;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и развитие социальных служб для воспитательного сопровождения лиц, склонных к совершению правонарушений либо совершивших правонарушения;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индивидуальной профилактической и воспитательной работы с лицами, склонными к совершению преступлений и правонарушений;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доступности государственных услуг, оказываемых учреждениями органов по делам молодежи, в том числе для лиц с ограниченными возможностями здоровья;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организацию консультационных услуг для молодежи, в том числе с использованием современных информационных технологий;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и сопровождение базы данных лиц, находящихся в трудной жизненной ситуации, с целью мониторинга и оказания своевременной помощи.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V. Механизмы реализации Концепции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реализации Концепции необходимо осуществить систему мер, направленных на совершенствование правового, кадрового, научно-методического, информационного и финансового обеспечения государственной молодежной политики субъектами Российской Федерации, входящими в </w:t>
      </w:r>
      <w:proofErr w:type="spellStart"/>
      <w:r>
        <w:rPr>
          <w:rFonts w:ascii="Calibri" w:hAnsi="Calibri" w:cs="Calibri"/>
        </w:rPr>
        <w:t>Северо-Кавказский</w:t>
      </w:r>
      <w:proofErr w:type="spellEnd"/>
      <w:r>
        <w:rPr>
          <w:rFonts w:ascii="Calibri" w:hAnsi="Calibri" w:cs="Calibri"/>
        </w:rPr>
        <w:t xml:space="preserve"> федеральный округ.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Нормативное правовое обеспечение предусматривает внесение изменений в региональные нормативные правовые акты, комплексные и отраслевые программы социально-экономического развития субъектов Российской Федерации, входящих в </w:t>
      </w:r>
      <w:proofErr w:type="spellStart"/>
      <w:r>
        <w:rPr>
          <w:rFonts w:ascii="Calibri" w:hAnsi="Calibri" w:cs="Calibri"/>
        </w:rPr>
        <w:t>Северо-Кавказский</w:t>
      </w:r>
      <w:proofErr w:type="spellEnd"/>
      <w:r>
        <w:rPr>
          <w:rFonts w:ascii="Calibri" w:hAnsi="Calibri" w:cs="Calibri"/>
        </w:rPr>
        <w:t xml:space="preserve"> федеральный округ, в целях реализации положений Концепции, а также учет положений Концепции при принятии </w:t>
      </w:r>
      <w:r>
        <w:rPr>
          <w:rFonts w:ascii="Calibri" w:hAnsi="Calibri" w:cs="Calibri"/>
        </w:rPr>
        <w:lastRenderedPageBreak/>
        <w:t>региональных нормативных правовых актов, утверждении региональных государственных программ субъектов Российской Федерации, комплексных планов и перечней мероприятий.</w:t>
      </w:r>
      <w:proofErr w:type="gramEnd"/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Кадровое и научно-методическое обеспечение предусматривает реализацию мер по организации профессиональной переподготовки и повышению квалификации руководителей и специалистов органов государственной власти субъектов Российской Федерации, органов местного самоуправления государственных и муниципальных учреждений, к компетенции которых относятся вопросы реализации государственной молодежной политики, формирование кадрового резерва.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Информационное обеспечение предусматривает: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мониторинга хода реализации государственной молодежной политики и подготовку ежегодного доклада о положении молодежи в субъекте Российской Федерации, включая сбор и анализ информации по основным направлениям молодежной политики;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организацию издания информационных, методических и исследовательских материалов для молодежи и специалистов, работающих с молодежью;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организацию производства и трансляции теле- и радиопередач по молодежной тематике;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организацию поддержки и развития системы информационных ресурсов в сети Интернет, освещающих вопросы молодежной политики;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организацию размещения социальной рекламы молодежных программ и услуг для молодежи;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реализацию мер по популяризации достижений молодежи и формированию положительного образа Северного Кавказа.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Финансовое обеспечение включает в себя: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финансовое обеспечение реализуемых в соответствии с Концепцией федеральными органами исполнительной власти на территории </w:t>
      </w:r>
      <w:proofErr w:type="spellStart"/>
      <w:r>
        <w:rPr>
          <w:rFonts w:ascii="Calibri" w:hAnsi="Calibri" w:cs="Calibri"/>
        </w:rPr>
        <w:t>Северо-Кавказского</w:t>
      </w:r>
      <w:proofErr w:type="spellEnd"/>
      <w:r>
        <w:rPr>
          <w:rFonts w:ascii="Calibri" w:hAnsi="Calibri" w:cs="Calibri"/>
        </w:rPr>
        <w:t xml:space="preserve"> федерального округа мероприятий, которые осуществляются в пределах бюджетных ассигнований, предусмотренных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 федеральном бюджете на соответствующий финансовый год и плановый период;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финансовое обеспечение реализуемых в соответствии с Концепцией органами государственной власти субъектов Российской Федерации, входящих в </w:t>
      </w:r>
      <w:proofErr w:type="spellStart"/>
      <w:r>
        <w:rPr>
          <w:rFonts w:ascii="Calibri" w:hAnsi="Calibri" w:cs="Calibri"/>
        </w:rPr>
        <w:t>Северо-Кавказский</w:t>
      </w:r>
      <w:proofErr w:type="spellEnd"/>
      <w:r>
        <w:rPr>
          <w:rFonts w:ascii="Calibri" w:hAnsi="Calibri" w:cs="Calibri"/>
        </w:rPr>
        <w:t xml:space="preserve"> федеральный округ, мероприятий, которые осуществляются за счет бюджетных ассигнований, предусмотренных законами о бюджетах субъектов Российской Федерации, входящих в </w:t>
      </w:r>
      <w:proofErr w:type="spellStart"/>
      <w:r>
        <w:rPr>
          <w:rFonts w:ascii="Calibri" w:hAnsi="Calibri" w:cs="Calibri"/>
        </w:rPr>
        <w:t>Северо-Кавказский</w:t>
      </w:r>
      <w:proofErr w:type="spellEnd"/>
      <w:r>
        <w:rPr>
          <w:rFonts w:ascii="Calibri" w:hAnsi="Calibri" w:cs="Calibri"/>
        </w:rPr>
        <w:t xml:space="preserve"> федеральный округ, на соответствующий финансовый год, в том числе на основании региональных государственных программ, направленных на реализацию государственной молодежной политики.</w:t>
      </w:r>
      <w:proofErr w:type="gramEnd"/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VI. Ожидаемые результаты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Реализация Концепции должна обеспечить совершенствование системы работы с молодежью в субъектах Российской Федерации, входящих в </w:t>
      </w:r>
      <w:proofErr w:type="spellStart"/>
      <w:r>
        <w:rPr>
          <w:rFonts w:ascii="Calibri" w:hAnsi="Calibri" w:cs="Calibri"/>
        </w:rPr>
        <w:t>Северо-Кавказский</w:t>
      </w:r>
      <w:proofErr w:type="spellEnd"/>
      <w:r>
        <w:rPr>
          <w:rFonts w:ascii="Calibri" w:hAnsi="Calibri" w:cs="Calibri"/>
        </w:rPr>
        <w:t xml:space="preserve"> федеральный округ, формирование современной инфраструктуры и повышение доли бюджетных средств, выделяемых на ее осуществление.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хода реализации Концепции производится на основании целевых показателей результативности, устанавливаемых региональными нормативными правовыми актами, последовательное и поэтапное достижение которых должно привести к следующим результатам: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снижение уровня безработицы среди молодежи трудоспособного возраста и сокращение </w:t>
      </w:r>
      <w:proofErr w:type="gramStart"/>
      <w:r>
        <w:rPr>
          <w:rFonts w:ascii="Calibri" w:hAnsi="Calibri" w:cs="Calibri"/>
        </w:rPr>
        <w:t>доли</w:t>
      </w:r>
      <w:proofErr w:type="gramEnd"/>
      <w:r>
        <w:rPr>
          <w:rFonts w:ascii="Calibri" w:hAnsi="Calibri" w:cs="Calibri"/>
        </w:rPr>
        <w:t xml:space="preserve"> не работающей и не учащейся молодежи;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сокращение количества правонарушений и преступлений, совершаемых молодежью;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снижение доли несовершеннолетних, состоящих на всех видах учета (несовершеннолетние, состоящие на учете в подразделениях по делам несовершеннолетних органов внутренних дел, комиссиях по делам несовершеннолетних и защите их прав, наркологических диспансерах), в общей численности несовершеннолетних;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увеличение доли молодежи, вовлеченной в позитивную социально-культурную деятельность и волонтерские программы, в общей численности населения в данной возрастной группе;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увеличение численности молодежи, систематически занимающейся физической культурой и спортом;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увеличение численности молодежи, участвующей в деятельности молодежных и детских общественных объединений;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увеличение численности молодежи, участвующей в мероприятиях научно-технической направленности;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увеличение численности молодежи, участвующей в проектах и программах в сфере поддержки талантливой молодежи;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увеличение численности молодежи, участвующей в деятельности студенческих отрядов;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увеличение численности молодежи, вовлеченной в предпринимательскую деятельность;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увеличение количества субъектов малого предпринимательства за счет предприятий, созданных молодыми людьми, получившими финансовую и иную поддержку;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увеличение численности молодых граждан, обеспеченных жильем в рамках реализации государственных программ;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увеличение численности молодежи в региональных законодательных и исполнительных органах государственной власти, органах местного самоуправления и их учреждениях;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увеличение численности молодежи, принимающей участие в межрегиональных и международных молодежных обменах, во всероссийских и межрегиональных мероприятиях в сфере молодежной политики;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увеличение численности молодежи из других российских регионов, принимающих участие в мероприятиях, проводимых на территории </w:t>
      </w:r>
      <w:proofErr w:type="spellStart"/>
      <w:r>
        <w:rPr>
          <w:rFonts w:ascii="Calibri" w:hAnsi="Calibri" w:cs="Calibri"/>
        </w:rPr>
        <w:t>Северо-Кавказского</w:t>
      </w:r>
      <w:proofErr w:type="spellEnd"/>
      <w:r>
        <w:rPr>
          <w:rFonts w:ascii="Calibri" w:hAnsi="Calibri" w:cs="Calibri"/>
        </w:rPr>
        <w:t xml:space="preserve"> федерального округа.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VII. Этапы реализации Концепции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Концепция реализуется в 2 этапа.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первом этапе реализации Концепции (2012 - 2014 годы) предусматривается осуществить: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внесение изменений в нормативные правовые акты, региональные комплексные и отраслевые программы социально-экономического развития субъектов Российской Федерации, входящих в </w:t>
      </w:r>
      <w:proofErr w:type="spellStart"/>
      <w:r>
        <w:rPr>
          <w:rFonts w:ascii="Calibri" w:hAnsi="Calibri" w:cs="Calibri"/>
        </w:rPr>
        <w:t>Северо-Кавказский</w:t>
      </w:r>
      <w:proofErr w:type="spellEnd"/>
      <w:r>
        <w:rPr>
          <w:rFonts w:ascii="Calibri" w:hAnsi="Calibri" w:cs="Calibri"/>
        </w:rPr>
        <w:t xml:space="preserve"> федеральный округ, в целях реализации положений Концепции, а также обеспечения защиты законных прав, интересов и потребностей молодежи;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разработку и утверждение региональных целевых и государственных программ, комплексных планов и перечней мероприятий, направленных на реализацию основных направлений государственной молодежной политики, определенных в Концепции;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разработку и утверждение региональными нормативными правовыми актами значений целевых показателей результативности по основным направлениям государственной молодежной политики;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научно-исследовательские работы в сфере молодежной политики, мониторинга положения молодежи;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разработку стандартов оказания услуг учреждениями органов по делам молодежи;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обобщение и распространение лучшего опыта учреждений органов по делам молодежи, нормативное закрепление их правового статуса, создание и развитие востребованных молодежью социальных служб и учреждений;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организацию обучения кадров в сфере молодежной политики.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результате реализации мероприятий первого этапа предполагается: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модернизировать не менее 40 процентов действующих учреждений органов по делам молодежи;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обеспечить внедрение программ по работе с молодежью, оказавшейся в трудной жизненной ситуации;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увеличить до 12 процентов долю молодых людей, принимающих участие в волонтерской деятельности;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обеспечить вовлечение в проекты и программы в сфере поддержки талантливой молодежи не менее 22 процентов молодых людей;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увеличить не менее чем в 2 раза по сравнению с 2010 годом численность молодежи, принимающей участие в межрегиональных и международных молодежных обменах, во </w:t>
      </w:r>
      <w:r>
        <w:rPr>
          <w:rFonts w:ascii="Calibri" w:hAnsi="Calibri" w:cs="Calibri"/>
        </w:rPr>
        <w:lastRenderedPageBreak/>
        <w:t>всероссийских и межрегиональных мероприятиях в сфере государственной молодежной политики.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втором этапе реализации Концепции (2015 - 2025 годы) предусматривается осуществить: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оценку </w:t>
      </w:r>
      <w:proofErr w:type="gramStart"/>
      <w:r>
        <w:rPr>
          <w:rFonts w:ascii="Calibri" w:hAnsi="Calibri" w:cs="Calibri"/>
        </w:rPr>
        <w:t>результатов мероприятий первого этапа реализации Концепции</w:t>
      </w:r>
      <w:proofErr w:type="gramEnd"/>
      <w:r>
        <w:rPr>
          <w:rFonts w:ascii="Calibri" w:hAnsi="Calibri" w:cs="Calibri"/>
        </w:rPr>
        <w:t>;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обновление приоритетов государственной молодежной политики и определение групп молодежи, требующих особого внимания, с учетом социально-экономического развития страны;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корректировку значений целевых показателей результативности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молодежной политики;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мониторинг ситуации в молодежной среде и корректировку реализуемых программ;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результатов научно-исследовательских разработок;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разработку дополнительных программных документов, направленных на нормативно-правовое, организационное и экономическое обеспечение государственной молодежной политики;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единого информационного пространства для молодежи.</w:t>
      </w: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6924" w:rsidRDefault="009A6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6924" w:rsidRDefault="009A692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D19F7" w:rsidRDefault="00AD19F7"/>
    <w:sectPr w:rsidR="00AD19F7" w:rsidSect="003F0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924"/>
    <w:rsid w:val="00000E89"/>
    <w:rsid w:val="00036357"/>
    <w:rsid w:val="00045F4E"/>
    <w:rsid w:val="00090B85"/>
    <w:rsid w:val="00091BAB"/>
    <w:rsid w:val="00137712"/>
    <w:rsid w:val="00164645"/>
    <w:rsid w:val="00167E69"/>
    <w:rsid w:val="001C55B4"/>
    <w:rsid w:val="001F797A"/>
    <w:rsid w:val="00226ED5"/>
    <w:rsid w:val="0027792A"/>
    <w:rsid w:val="002909FD"/>
    <w:rsid w:val="002A5E22"/>
    <w:rsid w:val="002B5869"/>
    <w:rsid w:val="002F1A72"/>
    <w:rsid w:val="00326322"/>
    <w:rsid w:val="00327933"/>
    <w:rsid w:val="00360A19"/>
    <w:rsid w:val="003B572F"/>
    <w:rsid w:val="003D5AA1"/>
    <w:rsid w:val="004A0EE4"/>
    <w:rsid w:val="004C2604"/>
    <w:rsid w:val="00562656"/>
    <w:rsid w:val="005653EC"/>
    <w:rsid w:val="005C042D"/>
    <w:rsid w:val="005C4824"/>
    <w:rsid w:val="00682652"/>
    <w:rsid w:val="006B7F2A"/>
    <w:rsid w:val="006D736A"/>
    <w:rsid w:val="0071052B"/>
    <w:rsid w:val="007C2B97"/>
    <w:rsid w:val="007D424A"/>
    <w:rsid w:val="007F35B5"/>
    <w:rsid w:val="0084446D"/>
    <w:rsid w:val="008522E0"/>
    <w:rsid w:val="008B3355"/>
    <w:rsid w:val="008B6EEE"/>
    <w:rsid w:val="008F65A6"/>
    <w:rsid w:val="0090638B"/>
    <w:rsid w:val="00933692"/>
    <w:rsid w:val="0099016C"/>
    <w:rsid w:val="009A6924"/>
    <w:rsid w:val="00A06464"/>
    <w:rsid w:val="00A4136F"/>
    <w:rsid w:val="00A76B98"/>
    <w:rsid w:val="00A813F7"/>
    <w:rsid w:val="00A84653"/>
    <w:rsid w:val="00AD19F7"/>
    <w:rsid w:val="00AF2878"/>
    <w:rsid w:val="00B10608"/>
    <w:rsid w:val="00B16D53"/>
    <w:rsid w:val="00B43377"/>
    <w:rsid w:val="00C22595"/>
    <w:rsid w:val="00C51F04"/>
    <w:rsid w:val="00CD5C57"/>
    <w:rsid w:val="00D74782"/>
    <w:rsid w:val="00D83154"/>
    <w:rsid w:val="00D83CAB"/>
    <w:rsid w:val="00D84910"/>
    <w:rsid w:val="00DA2E45"/>
    <w:rsid w:val="00DA4ECD"/>
    <w:rsid w:val="00DB2BE5"/>
    <w:rsid w:val="00DE5C82"/>
    <w:rsid w:val="00DF1475"/>
    <w:rsid w:val="00E07A6F"/>
    <w:rsid w:val="00E11508"/>
    <w:rsid w:val="00E431AF"/>
    <w:rsid w:val="00E52104"/>
    <w:rsid w:val="00E838D4"/>
    <w:rsid w:val="00E92F11"/>
    <w:rsid w:val="00EC771C"/>
    <w:rsid w:val="00EF5EE7"/>
    <w:rsid w:val="00EF7B13"/>
    <w:rsid w:val="00F1260B"/>
    <w:rsid w:val="00F86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C804DA9CF70577613D1330D857D87B95687AB100163553AA41CA6C7737F0705FAA798D39854850O9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4C804DA9CF70577613D1330D857D87B9D6F79B2021C6859A218C66E7038AF6758E3758C3985480B5AOA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C804DA9CF70577613D1330D857D87B95637FB603163553AA41CA6C7737F0705FAA798D39854950O9K" TargetMode="External"/><Relationship Id="rId5" Type="http://schemas.openxmlformats.org/officeDocument/2006/relationships/hyperlink" Target="consultantplus://offline/ref=D4C804DA9CF70577613D1330D857D87B956B7FB604163553AA41CA6C7737F0705FAA798D39824050O2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D4C804DA9CF70577613D1330D857D87B9D6B7CB0011E6859A218C66E7038AF6758E3758C3985480D5AO4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4329</Words>
  <Characters>24680</Characters>
  <Application>Microsoft Office Word</Application>
  <DocSecurity>0</DocSecurity>
  <Lines>205</Lines>
  <Paragraphs>57</Paragraphs>
  <ScaleCrop>false</ScaleCrop>
  <Company>FADM</Company>
  <LinksUpToDate>false</LinksUpToDate>
  <CharactersWithSpaces>28952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VMilman</dc:creator>
  <cp:keywords/>
  <dc:description/>
  <cp:lastModifiedBy>a.biryukova</cp:lastModifiedBy>
  <cp:revision>2</cp:revision>
  <dcterms:created xsi:type="dcterms:W3CDTF">2013-05-07T09:33:00Z</dcterms:created>
  <dcterms:modified xsi:type="dcterms:W3CDTF">2013-05-07T09:33:00Z</dcterms:modified>
</cp:coreProperties>
</file>